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3F689" w14:textId="77777777" w:rsidR="00EC0416" w:rsidRPr="00E334E2" w:rsidRDefault="00AA379D" w:rsidP="00687E28">
      <w:pPr>
        <w:pStyle w:val="Heading110"/>
        <w:keepNext/>
        <w:keepLines/>
        <w:shd w:val="clear" w:color="auto" w:fill="auto"/>
        <w:spacing w:after="0"/>
        <w:jc w:val="center"/>
        <w:rPr>
          <w:lang w:val="sr-Cyrl-RS"/>
        </w:rPr>
      </w:pPr>
      <w:bookmarkStart w:id="0" w:name="bookmark0"/>
      <w:bookmarkStart w:id="1" w:name="_GoBack"/>
      <w:bookmarkEnd w:id="1"/>
      <w:r w:rsidRPr="00E334E2">
        <w:rPr>
          <w:color w:val="000000"/>
          <w:lang w:val="sr-Cyrl-RS"/>
        </w:rPr>
        <w:t>Симулација климатског деловања: Борци за климатску правду</w:t>
      </w:r>
      <w:bookmarkEnd w:id="0"/>
    </w:p>
    <w:p w14:paraId="3ED5DCAE" w14:textId="77777777" w:rsidR="001132FC" w:rsidRPr="00E334E2" w:rsidRDefault="008934BE">
      <w:pPr>
        <w:pStyle w:val="Bodytext30"/>
        <w:shd w:val="clear" w:color="auto" w:fill="auto"/>
        <w:spacing w:before="0"/>
        <w:rPr>
          <w:b/>
          <w:bCs/>
          <w:i w:val="0"/>
          <w:iCs w:val="0"/>
          <w:color w:val="000000"/>
          <w:sz w:val="22"/>
          <w:szCs w:val="22"/>
          <w:lang w:val="sr-Cyrl-RS" w:bidi="en-US"/>
        </w:rPr>
      </w:pPr>
      <w:r w:rsidRPr="00E334E2">
        <w:rPr>
          <w:b/>
          <w:i w:val="0"/>
          <w:noProof/>
          <w:color w:val="000000"/>
          <w:sz w:val="22"/>
          <w:szCs w:val="22"/>
          <w:lang w:eastAsia="en-GB"/>
        </w:rPr>
        <w:drawing>
          <wp:anchor distT="0" distB="20955" distL="63500" distR="307975" simplePos="0" relativeHeight="251657728" behindDoc="1" locked="0" layoutInCell="1" allowOverlap="1" wp14:anchorId="6984B244" wp14:editId="22B7C687">
            <wp:simplePos x="0" y="0"/>
            <wp:positionH relativeFrom="margin">
              <wp:posOffset>1649095</wp:posOffset>
            </wp:positionH>
            <wp:positionV relativeFrom="paragraph">
              <wp:posOffset>209550</wp:posOffset>
            </wp:positionV>
            <wp:extent cx="1767840" cy="731520"/>
            <wp:effectExtent l="0" t="0" r="3810" b="0"/>
            <wp:wrapSquare wrapText="right"/>
            <wp:docPr id="2" name="Picture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32FC" w:rsidRPr="00E334E2">
        <w:rPr>
          <w:b/>
          <w:i w:val="0"/>
          <w:noProof/>
          <w:color w:val="000000"/>
          <w:sz w:val="22"/>
          <w:szCs w:val="22"/>
          <w:lang w:eastAsia="en-GB"/>
        </w:rPr>
        <w:drawing>
          <wp:inline distT="0" distB="0" distL="0" distR="0" wp14:anchorId="7F47EB20" wp14:editId="051432C6">
            <wp:extent cx="768350" cy="768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FE33E" w14:textId="77777777" w:rsidR="00EC0416" w:rsidRPr="00E334E2" w:rsidRDefault="00AA379D" w:rsidP="00687E28">
      <w:pPr>
        <w:pStyle w:val="Bodytext40"/>
        <w:pBdr>
          <w:top w:val="single" w:sz="12" w:space="1" w:color="auto"/>
        </w:pBdr>
        <w:shd w:val="clear" w:color="auto" w:fill="auto"/>
        <w:tabs>
          <w:tab w:val="left" w:pos="1442"/>
        </w:tabs>
        <w:spacing w:line="276" w:lineRule="auto"/>
        <w:rPr>
          <w:lang w:val="sr-Cyrl-RS"/>
        </w:rPr>
      </w:pPr>
      <w:r w:rsidRPr="00E334E2">
        <w:rPr>
          <w:color w:val="000000"/>
          <w:lang w:val="sr-Cyrl-RS"/>
        </w:rPr>
        <w:t>За:</w:t>
      </w:r>
      <w:r w:rsidRPr="00E334E2">
        <w:rPr>
          <w:color w:val="000000"/>
          <w:lang w:val="sr-Cyrl-RS"/>
        </w:rPr>
        <w:tab/>
        <w:t>Главни преговарачи бораца за климатску правду</w:t>
      </w:r>
    </w:p>
    <w:p w14:paraId="1E3D87CF" w14:textId="77777777" w:rsidR="00EC0416" w:rsidRPr="00E334E2" w:rsidRDefault="00AA379D" w:rsidP="00687E28">
      <w:pPr>
        <w:pStyle w:val="Bodytext40"/>
        <w:shd w:val="clear" w:color="auto" w:fill="auto"/>
        <w:tabs>
          <w:tab w:val="left" w:pos="1442"/>
        </w:tabs>
        <w:spacing w:after="120" w:line="276" w:lineRule="auto"/>
        <w:rPr>
          <w:lang w:val="sr-Cyrl-RS"/>
        </w:rPr>
      </w:pPr>
      <w:r w:rsidRPr="00E334E2">
        <w:rPr>
          <w:color w:val="000000"/>
          <w:lang w:val="sr-Cyrl-RS"/>
        </w:rPr>
        <w:t>Наслов:</w:t>
      </w:r>
      <w:r w:rsidRPr="00E334E2">
        <w:rPr>
          <w:color w:val="000000"/>
          <w:lang w:val="sr-Cyrl-RS"/>
        </w:rPr>
        <w:tab/>
        <w:t>Припрема за Самит о климатским променама</w:t>
      </w:r>
    </w:p>
    <w:p w14:paraId="398FD236" w14:textId="77777777" w:rsidR="00EC0416" w:rsidRPr="00E334E2" w:rsidRDefault="00AA379D" w:rsidP="00687E28">
      <w:pPr>
        <w:pStyle w:val="Bodytext20"/>
        <w:shd w:val="clear" w:color="auto" w:fill="auto"/>
        <w:spacing w:before="0" w:line="276" w:lineRule="auto"/>
        <w:ind w:firstLine="0"/>
        <w:rPr>
          <w:lang w:val="sr-Cyrl-RS"/>
        </w:rPr>
      </w:pPr>
      <w:r w:rsidRPr="00E334E2">
        <w:rPr>
          <w:color w:val="000000"/>
          <w:lang w:val="sr-Cyrl-RS"/>
        </w:rPr>
        <w:t xml:space="preserve">Добро дошли на Самит о климатским променама. Генерални секретар УН-а позвао је вас и лидере свих релевантних заинтересованих страна на сарадњу у циљу успешног решавања климатских промена. Генерални секретар је у позиву </w:t>
      </w:r>
      <w:r w:rsidRPr="00E334E2">
        <w:rPr>
          <w:rStyle w:val="Bodytext21"/>
          <w:lang w:val="sr-Cyrl-RS"/>
        </w:rPr>
        <w:t xml:space="preserve">истакао </w:t>
      </w:r>
      <w:r w:rsidRPr="00E334E2">
        <w:rPr>
          <w:color w:val="000000"/>
          <w:lang w:val="sr-Cyrl-RS"/>
        </w:rPr>
        <w:t>да: „Јесте да губимо у трци са климатском кризом, али то је трка коју можемо добити ... Најпоузданија научна истраживања ... говоре нам да ће свако повећање температуре за 1,5 °C у великој мери и неповратно нашкодити екосистемима који нас подупиру ... Али наука нам такође говори да није прекасно. Ми то можемо ... Али то ће захтевати суштинске промене у свим аспектима друштва — у начину на који узгајамо храну, користимо земљиште, гориво у саобраћају и начину на који одржавамо економије ... Ако делујемо заједно, нећемо занемарити ниједан од њих.”</w:t>
      </w:r>
    </w:p>
    <w:p w14:paraId="5D803C6E" w14:textId="470596EC" w:rsidR="00EC0416" w:rsidRPr="00E334E2" w:rsidRDefault="00AA379D" w:rsidP="00687E28">
      <w:pPr>
        <w:pStyle w:val="Bodytext20"/>
        <w:shd w:val="clear" w:color="auto" w:fill="auto"/>
        <w:spacing w:before="0" w:line="276" w:lineRule="auto"/>
        <w:ind w:firstLine="0"/>
        <w:rPr>
          <w:lang w:val="sr-Cyrl-RS"/>
        </w:rPr>
      </w:pPr>
      <w:r w:rsidRPr="00E334E2">
        <w:rPr>
          <w:color w:val="000000"/>
          <w:lang w:val="sr-Cyrl-RS"/>
        </w:rPr>
        <w:t>Циљ овог самита је да се направи план како да глобално загревање не прелази нивое из прединдустријског раздобља за више од 2 °C [3,6 °F] и да се тежи бројци од 1,5 °C [2,7 °F], што су међународни циљеви зацртани у Париском споразуму о климатским променама.</w:t>
      </w:r>
      <w:bookmarkStart w:id="2" w:name="_Hlk25139820"/>
      <w:r w:rsidRPr="00E334E2">
        <w:rPr>
          <w:color w:val="000000"/>
          <w:lang w:val="sr-Cyrl-RS"/>
        </w:rPr>
        <w:t xml:space="preserve"> </w:t>
      </w:r>
      <w:r w:rsidRPr="00E334E2">
        <w:rPr>
          <w:rStyle w:val="Bodytext21"/>
          <w:lang w:val="sr-Cyrl-RS"/>
        </w:rPr>
        <w:t>Научни докази</w:t>
      </w:r>
      <w:r w:rsidR="00132F69" w:rsidRPr="00132F69">
        <w:rPr>
          <w:rStyle w:val="Bodytext21"/>
          <w:u w:val="none"/>
          <w:lang w:val="sr-Cyrl-RS"/>
        </w:rPr>
        <w:t xml:space="preserve"> </w:t>
      </w:r>
      <w:r w:rsidRPr="00E334E2">
        <w:rPr>
          <w:color w:val="000000"/>
          <w:lang w:val="sr-Cyrl-RS"/>
        </w:rPr>
        <w:t>су јасни: загревање изнад овог нивоа имаће катастрофалне и непоправљиве утицаје на здравље, благостање и животе људи из свих држава.</w:t>
      </w:r>
      <w:bookmarkEnd w:id="2"/>
    </w:p>
    <w:p w14:paraId="1B9B277F" w14:textId="77777777" w:rsidR="00EC0416" w:rsidRPr="00E334E2" w:rsidRDefault="00AA379D" w:rsidP="00687E28">
      <w:pPr>
        <w:pStyle w:val="Bodytext20"/>
        <w:shd w:val="clear" w:color="auto" w:fill="auto"/>
        <w:spacing w:before="0" w:after="140" w:line="276" w:lineRule="auto"/>
        <w:ind w:firstLine="0"/>
        <w:rPr>
          <w:lang w:val="sr-Cyrl-RS"/>
        </w:rPr>
      </w:pPr>
      <w:r w:rsidRPr="00E334E2">
        <w:rPr>
          <w:color w:val="000000"/>
          <w:lang w:val="sr-Cyrl-RS"/>
        </w:rPr>
        <w:t>Вашу групу чине увелико етаблиране организације за очување животне средине и новији покрети које предводе млади, при чему су и једни и други укључили милионе људи широм света. У вашој групи такође су и представници најугроженијих заједница, попут малих острвских народа и домородаца, који су први на удару климатских промена и чија способност напретка или чак опстанка зависи од ограничавања глобалног загревања на 1,5 °C изнад нивоа у прединдустријском раздобљу. Ви говорите у име будућности, у име сиромашних и најугроженијих људи на свету.</w:t>
      </w:r>
    </w:p>
    <w:p w14:paraId="2A46FD51" w14:textId="77777777" w:rsidR="00EC0416" w:rsidRPr="00E334E2" w:rsidRDefault="00AA379D" w:rsidP="00687E28">
      <w:pPr>
        <w:pStyle w:val="Bodytext20"/>
        <w:shd w:val="clear" w:color="auto" w:fill="auto"/>
        <w:spacing w:before="0" w:after="100" w:line="276" w:lineRule="auto"/>
        <w:ind w:firstLine="0"/>
        <w:rPr>
          <w:lang w:val="sr-Cyrl-RS"/>
        </w:rPr>
      </w:pPr>
      <w:r w:rsidRPr="00E334E2">
        <w:rPr>
          <w:color w:val="000000"/>
          <w:lang w:val="sr-Cyrl-RS"/>
        </w:rPr>
        <w:t>Приоритети ваше политике побројани су у наставку. Међутим, можете предложити или поништити било коју од расположивих политика.</w:t>
      </w:r>
    </w:p>
    <w:p w14:paraId="0070DF87" w14:textId="77777777" w:rsidR="00EC0416" w:rsidRPr="00E334E2" w:rsidRDefault="00AA379D" w:rsidP="00687E28">
      <w:pPr>
        <w:pStyle w:val="Bodytext20"/>
        <w:numPr>
          <w:ilvl w:val="0"/>
          <w:numId w:val="1"/>
        </w:numPr>
        <w:shd w:val="clear" w:color="auto" w:fill="auto"/>
        <w:spacing w:before="0" w:line="276" w:lineRule="auto"/>
        <w:ind w:left="400"/>
        <w:rPr>
          <w:lang w:val="sr-Cyrl-RS"/>
        </w:rPr>
      </w:pPr>
      <w:r w:rsidRPr="00E334E2">
        <w:rPr>
          <w:rStyle w:val="Bodytext2Bold"/>
          <w:lang w:val="sr-Cyrl-RS"/>
        </w:rPr>
        <w:t xml:space="preserve">Ограничити загревање што је више могуће на ниво испод 2 °C и близу 1,5 °C. </w:t>
      </w:r>
      <w:r w:rsidRPr="00E334E2">
        <w:rPr>
          <w:color w:val="000000"/>
          <w:lang w:val="sr-Cyrl-RS"/>
        </w:rPr>
        <w:t>У свету с повећањем температуре од 2 °C и даље ће бити озбиљних последица на данашње младе нараштаје и угрожене популације, оне који су у најмањој мери допринели климатским променама, а биће више погођени екстремним климатским непогодама, порастом поплава, суша и топлотних таласа и кризом јавног здравља. Склапање најчвршћег могућег споразума о смањењу емисије гасова с ефектом стаклене баште (GHG) у најскоријем могућем року ублажиће утицаје на становнике држава у развоју, аутохтоно становништво, сиромашне и младе.</w:t>
      </w:r>
    </w:p>
    <w:p w14:paraId="053BDC05" w14:textId="77777777" w:rsidR="00EC0416" w:rsidRPr="00E334E2" w:rsidRDefault="00AA379D" w:rsidP="00C5631E">
      <w:pPr>
        <w:pStyle w:val="Bodytext20"/>
        <w:widowControl/>
        <w:numPr>
          <w:ilvl w:val="0"/>
          <w:numId w:val="1"/>
        </w:numPr>
        <w:shd w:val="clear" w:color="auto" w:fill="auto"/>
        <w:spacing w:before="0" w:line="276" w:lineRule="auto"/>
        <w:ind w:left="403" w:hanging="403"/>
        <w:rPr>
          <w:lang w:val="sr-Cyrl-RS"/>
        </w:rPr>
      </w:pPr>
      <w:r w:rsidRPr="00E334E2">
        <w:rPr>
          <w:rStyle w:val="Bodytext2Bold"/>
          <w:lang w:val="sr-Cyrl-RS"/>
        </w:rPr>
        <w:t xml:space="preserve">Доћи до 100% обновљиве енергије у најскоријем могућем року путем високих цена угљеника, субвенција за обновљивe изворе енергије и пореза на фосилна горива. </w:t>
      </w:r>
      <w:r w:rsidRPr="00E334E2">
        <w:rPr>
          <w:color w:val="000000"/>
          <w:lang w:val="sr-Cyrl-RS"/>
        </w:rPr>
        <w:t>Емисије фосилних горива (угаљ, нафта, природни гас) највише доприносе климатским променама. Свет мора хитно да смањи извлачење фосилних горива и задржи угљеник под земљом. Економисти се слажу да је одређивање цене емисија угљен-диоксида (CO</w:t>
      </w:r>
      <w:r w:rsidRPr="00E334E2">
        <w:rPr>
          <w:vertAlign w:val="subscript"/>
          <w:lang w:val="sr-Cyrl-RS"/>
        </w:rPr>
        <w:t>2</w:t>
      </w:r>
      <w:r w:rsidRPr="00E334E2">
        <w:rPr>
          <w:color w:val="000000"/>
          <w:lang w:val="sr-Cyrl-RS"/>
        </w:rPr>
        <w:t>) на основу њихових еколошких и социјалних трошкова (знатно више од 50 долара по тони CO</w:t>
      </w:r>
      <w:r w:rsidRPr="00E334E2">
        <w:rPr>
          <w:vertAlign w:val="subscript"/>
          <w:lang w:val="sr-Cyrl-RS"/>
        </w:rPr>
        <w:t>2</w:t>
      </w:r>
      <w:r w:rsidRPr="00E334E2">
        <w:rPr>
          <w:color w:val="000000"/>
          <w:lang w:val="sr-Cyrl-RS"/>
        </w:rPr>
        <w:t xml:space="preserve">) најбољи начин за смањење </w:t>
      </w:r>
      <w:r w:rsidRPr="00E334E2">
        <w:rPr>
          <w:color w:val="000000"/>
          <w:lang w:val="sr-Cyrl-RS"/>
        </w:rPr>
        <w:lastRenderedPageBreak/>
        <w:t>глобалних емисија. Такође, можете размотрити субвенционисање обновљивих извора енергије и/или опорезивање и регулисање угља, нафте и природног гаса.</w:t>
      </w:r>
    </w:p>
    <w:p w14:paraId="5D7EB42D" w14:textId="7CD80AE8" w:rsidR="00EC0416" w:rsidRPr="004054BE" w:rsidRDefault="00AA379D" w:rsidP="004054BE">
      <w:pPr>
        <w:pStyle w:val="Bodytext20"/>
        <w:numPr>
          <w:ilvl w:val="0"/>
          <w:numId w:val="1"/>
        </w:numPr>
        <w:shd w:val="clear" w:color="auto" w:fill="auto"/>
        <w:spacing w:before="0"/>
        <w:ind w:left="400"/>
        <w:rPr>
          <w:color w:val="000000"/>
          <w:lang w:val="sr-Cyrl-RS"/>
        </w:rPr>
      </w:pPr>
      <w:bookmarkStart w:id="3" w:name="_Hlk25140068"/>
      <w:r w:rsidRPr="004054BE">
        <w:rPr>
          <w:rStyle w:val="Bodytext2Bold"/>
          <w:rFonts w:eastAsia="Arial"/>
          <w:lang w:val="sr-Cyrl-RS"/>
        </w:rPr>
        <w:t xml:space="preserve">Смањити крчење шума. </w:t>
      </w:r>
      <w:r w:rsidRPr="004054BE">
        <w:rPr>
          <w:color w:val="000000"/>
          <w:lang w:val="sr-Cyrl-RS"/>
        </w:rPr>
        <w:t>Светске шуме су озбиљно угрожене. Крчење шума је тренутно узрок око 15% емисија гасова с ефектом стаклене баште. Радити на заштити преосталих шума и људи који живе у њима или зависе од њих, укључујући аутохтоно становништво. Заштита шума уједно је и заштита извора слатке воде, природних ресурса и биодиверзитета.</w:t>
      </w:r>
      <w:bookmarkEnd w:id="3"/>
    </w:p>
    <w:p w14:paraId="60D2FF2F" w14:textId="77777777" w:rsidR="00EC0416" w:rsidRPr="00E334E2" w:rsidRDefault="00AA379D" w:rsidP="00687E28">
      <w:pPr>
        <w:pStyle w:val="Bodytext20"/>
        <w:numPr>
          <w:ilvl w:val="0"/>
          <w:numId w:val="1"/>
        </w:numPr>
        <w:shd w:val="clear" w:color="auto" w:fill="auto"/>
        <w:spacing w:before="0"/>
        <w:ind w:left="400"/>
        <w:rPr>
          <w:lang w:val="sr-Cyrl-RS"/>
        </w:rPr>
      </w:pPr>
      <w:r w:rsidRPr="004054BE">
        <w:rPr>
          <w:b/>
          <w:bCs/>
          <w:lang w:val="sr-Cyrl-RS"/>
        </w:rPr>
        <w:t>Обратите пажњу на радње које угрожавају глобалну производњу хране и права над земљиштем.</w:t>
      </w:r>
      <w:r w:rsidRPr="00E334E2">
        <w:rPr>
          <w:rStyle w:val="Bodytext2Bold"/>
          <w:lang w:val="sr-Cyrl-RS"/>
        </w:rPr>
        <w:t xml:space="preserve"> </w:t>
      </w:r>
      <w:r w:rsidRPr="00E334E2">
        <w:rPr>
          <w:color w:val="000000"/>
          <w:lang w:val="sr-Cyrl-RS"/>
        </w:rPr>
        <w:t>Опсежно спровођење политика попут пошумљавања, биогорива и метода уклањања угљеника, попут биоенергије са задржавањем и складиштењем угљеника (BECCS), захтеваће велике површине земљишта, што би могло да угрози производњу хране и протера аутохтоно становништво и сиромашне људе из њихових домова. Имајте у виду земљиште потребно за сваку од наведених политика.</w:t>
      </w:r>
    </w:p>
    <w:p w14:paraId="199489F0" w14:textId="77777777" w:rsidR="00EC0416" w:rsidRPr="00E334E2" w:rsidRDefault="00AA379D" w:rsidP="00687E28">
      <w:pPr>
        <w:pStyle w:val="Bodytext20"/>
        <w:numPr>
          <w:ilvl w:val="0"/>
          <w:numId w:val="1"/>
        </w:numPr>
        <w:shd w:val="clear" w:color="auto" w:fill="auto"/>
        <w:spacing w:before="0" w:after="140"/>
        <w:ind w:left="400"/>
        <w:rPr>
          <w:lang w:val="sr-Cyrl-RS"/>
        </w:rPr>
      </w:pPr>
      <w:r w:rsidRPr="00E334E2">
        <w:rPr>
          <w:rStyle w:val="Bodytext2Bold"/>
          <w:lang w:val="sr-Cyrl-RS"/>
        </w:rPr>
        <w:t xml:space="preserve">Лобирати за ревносно деловање код других група. </w:t>
      </w:r>
      <w:r w:rsidRPr="00E334E2">
        <w:rPr>
          <w:color w:val="000000"/>
          <w:lang w:val="sr-Cyrl-RS"/>
        </w:rPr>
        <w:t xml:space="preserve">Као независни активисти, не дугујете ништа интересним групама. Али немате много моћи у поређењу с владама и индустријом фосилног горива. Индустрија фосилног горива ће покушати да вас и људе које представљате маргинализује као наивне и необавештене. Покушаће да баце сумњу на климатологију инсистирањем на неизвесности, понављајући сценарио који је дуванска индустрија много година успешно примењивала како би </w:t>
      </w:r>
      <w:r w:rsidRPr="00E334E2">
        <w:rPr>
          <w:rStyle w:val="Bodytext21"/>
          <w:lang w:val="sr-Cyrl-RS"/>
        </w:rPr>
        <w:t>збунила јавност и одложила деловање</w:t>
      </w:r>
      <w:r w:rsidRPr="00E334E2">
        <w:rPr>
          <w:color w:val="000000"/>
          <w:lang w:val="sr-Cyrl-RS"/>
        </w:rPr>
        <w:t>. Служите се свим ненасилним тактикама које сматрате прикладним да привучете пажњу моћника. Размотрите мирне демонстрације и страствене говоре. Заузмите високоморалан став и подсећајте људе за шта се борите — за свет у коме свако дете и свака особа могу да напредују.</w:t>
      </w:r>
    </w:p>
    <w:p w14:paraId="727C8A2F" w14:textId="77777777" w:rsidR="00EC0416" w:rsidRPr="00E334E2" w:rsidRDefault="00AA379D">
      <w:pPr>
        <w:pStyle w:val="Bodytext60"/>
        <w:shd w:val="clear" w:color="auto" w:fill="auto"/>
        <w:spacing w:before="0" w:after="100"/>
        <w:rPr>
          <w:lang w:val="sr-Cyrl-RS"/>
        </w:rPr>
      </w:pPr>
      <w:r w:rsidRPr="00E334E2">
        <w:rPr>
          <w:color w:val="000000"/>
          <w:lang w:val="sr-Cyrl-RS"/>
        </w:rPr>
        <w:t>Додатна разматрања</w:t>
      </w:r>
    </w:p>
    <w:p w14:paraId="2ECE30A6" w14:textId="77777777" w:rsidR="00EC0416" w:rsidRPr="00E334E2" w:rsidRDefault="00AA379D">
      <w:pPr>
        <w:pStyle w:val="Bodytext20"/>
        <w:shd w:val="clear" w:color="auto" w:fill="auto"/>
        <w:spacing w:before="0"/>
        <w:ind w:firstLine="0"/>
        <w:rPr>
          <w:lang w:val="sr-Cyrl-RS"/>
        </w:rPr>
      </w:pPr>
      <w:r w:rsidRPr="00E334E2">
        <w:rPr>
          <w:color w:val="000000"/>
          <w:lang w:val="sr-Cyrl-RS"/>
        </w:rPr>
        <w:t>Климатски покрет расте. Научни консензус је јасан: климатске промене су у току, примарно су изазване људским активностима и ако се не ставе под контролу имаће погубне последице по наше благостање, здравље и животе. Данашњи млади нараштаји имају највише да изгубе. Они су рођени у окриљу економије засноване на фосилним горивима, коју нису сами изградили, а која прети да им остави осиромашен и опасан свет, свет без богате разноврсности флоре и фауне, који су претходне генерације имале на располагању. Питање климатских промена је у суштини питање правде. Што пре сва предузећа, потрошачи и државе смање емисије, свима су нам веће шансе да успемо и утолико ће транзиција бити лакша.</w:t>
      </w:r>
    </w:p>
    <w:p w14:paraId="372D28A5" w14:textId="77777777" w:rsidR="00EC0416" w:rsidRPr="00E334E2" w:rsidRDefault="00AA379D">
      <w:pPr>
        <w:pStyle w:val="Bodytext20"/>
        <w:shd w:val="clear" w:color="auto" w:fill="auto"/>
        <w:spacing w:before="0"/>
        <w:ind w:firstLine="0"/>
        <w:rPr>
          <w:lang w:val="sr-Cyrl-RS"/>
        </w:rPr>
      </w:pPr>
      <w:r w:rsidRPr="00E334E2">
        <w:rPr>
          <w:color w:val="000000"/>
          <w:lang w:val="sr-Cyrl-RS"/>
        </w:rPr>
        <w:t>Смањење емисија гасова с ефектом стаклене баште побољшаће јавно здравље и друштвено стање, што подразумева бољи квалитет воде и ваздуха, зеленије градове, обезбеђену енергију и храну, боље здравље, нове послове и већу отпорност. Ограничавање загревања на 1,5 °C, а не на 2 °C, спасило би више од 100 милиона људи од несташице воде и до 2 милијарде људи од опасних топлотних таласа, а бројне биљне и животињске врсте опасности од изумирања услед климатских промена. Акције за постизање ових климатских исхода вероватно би произвеле глобалну корист у вредности од преко 20 трилиона долара, ублажавајући притом светску економску неједнакост. Међувладин панел за климатске промене (IPCC) јасно ставља до знања да је таква промена „</w:t>
      </w:r>
      <w:r w:rsidRPr="00E334E2">
        <w:rPr>
          <w:rStyle w:val="Bodytext21"/>
          <w:lang w:val="sr-Cyrl-RS"/>
        </w:rPr>
        <w:t>остварива у складу са законима физике и хемије</w:t>
      </w:r>
      <w:r w:rsidRPr="00E334E2">
        <w:rPr>
          <w:color w:val="000000"/>
          <w:lang w:val="sr-Cyrl-RS"/>
        </w:rPr>
        <w:t>“ и описује сценарије по којима је овај циљ могуће постићи савременим технологијама (</w:t>
      </w:r>
      <w:hyperlink r:id="rId9" w:history="1">
        <w:r w:rsidRPr="00E334E2">
          <w:rPr>
            <w:rStyle w:val="Bodytext21"/>
            <w:lang w:val="sr-Cyrl-RS"/>
          </w:rPr>
          <w:t>https://www.ipcc.ch/sr15/</w:t>
        </w:r>
      </w:hyperlink>
      <w:r w:rsidRPr="00E334E2">
        <w:rPr>
          <w:lang w:val="sr-Cyrl-RS"/>
        </w:rPr>
        <w:t>).</w:t>
      </w:r>
    </w:p>
    <w:p w14:paraId="5A7D21B3" w14:textId="77777777" w:rsidR="00EC0416" w:rsidRPr="00E334E2" w:rsidRDefault="00AA379D">
      <w:pPr>
        <w:pStyle w:val="Bodytext20"/>
        <w:shd w:val="clear" w:color="auto" w:fill="auto"/>
        <w:spacing w:before="0" w:after="140"/>
        <w:ind w:firstLine="0"/>
        <w:rPr>
          <w:lang w:val="sr-Cyrl-RS"/>
        </w:rPr>
      </w:pPr>
      <w:r w:rsidRPr="00E334E2">
        <w:rPr>
          <w:color w:val="000000"/>
          <w:lang w:val="sr-Cyrl-RS"/>
        </w:rPr>
        <w:t>Последице климатских промена неће бити једнолике. Велика је неправда то што ће они људи који су најмање допринели глобалном загревању највише трпети и имати на располагању најмање ресурса и инфраструктуре за прилагођавање. Најугроженији делови света су: Подсахарска Африка, Јужна и Југоисточна Азија, Латинска Америка, као и острвске државе у Пацифику и широм света. Многе земље у развоју се великим делом ослањају на секторе зависне од климе, попут пољопривреде, шумарства и туризма. Чак и у развијеним државама, сиромашни, пољопривредници и друго угрожено становништво сноси највећи терет климатских промена.</w:t>
      </w:r>
    </w:p>
    <w:p w14:paraId="0D82AF1D" w14:textId="77777777" w:rsidR="00EC0416" w:rsidRPr="00E334E2" w:rsidRDefault="00AA379D">
      <w:pPr>
        <w:pStyle w:val="Bodytext20"/>
        <w:shd w:val="clear" w:color="auto" w:fill="auto"/>
        <w:spacing w:before="0" w:after="0" w:line="244" w:lineRule="exact"/>
        <w:ind w:firstLine="0"/>
        <w:rPr>
          <w:lang w:val="sr-Cyrl-RS"/>
        </w:rPr>
      </w:pPr>
      <w:r w:rsidRPr="00E334E2">
        <w:rPr>
          <w:color w:val="000000"/>
          <w:lang w:val="sr-Cyrl-RS"/>
        </w:rPr>
        <w:t>Свет се суочава с изазовом немерљивих размера. Срећно. Будућност зависи од вашег успеха.</w:t>
      </w:r>
    </w:p>
    <w:sectPr w:rsidR="00EC0416" w:rsidRPr="00E334E2" w:rsidSect="00687E28">
      <w:footerReference w:type="default" r:id="rId10"/>
      <w:pgSz w:w="11906" w:h="16838" w:code="9"/>
      <w:pgMar w:top="851" w:right="1247" w:bottom="851" w:left="1247" w:header="284" w:footer="28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EB698" w14:textId="77777777" w:rsidR="00A02954" w:rsidRDefault="00AA379D">
      <w:pPr>
        <w:spacing w:line="240" w:lineRule="auto"/>
      </w:pPr>
      <w:r>
        <w:separator/>
      </w:r>
    </w:p>
  </w:endnote>
  <w:endnote w:type="continuationSeparator" w:id="0">
    <w:p w14:paraId="6EADC700" w14:textId="77777777" w:rsidR="00A02954" w:rsidRDefault="00AA37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6F15E" w14:textId="77777777" w:rsidR="0037523C" w:rsidRPr="00687E28" w:rsidRDefault="001132FC" w:rsidP="0037523C">
    <w:pPr>
      <w:pStyle w:val="Footer"/>
      <w:rPr>
        <w:i/>
        <w:sz w:val="18"/>
        <w:szCs w:val="18"/>
      </w:rPr>
    </w:pPr>
    <w:r w:rsidRPr="00687E28">
      <w:rPr>
        <w:i/>
        <w:sz w:val="18"/>
        <w:szCs w:val="18"/>
      </w:rPr>
      <w:t xml:space="preserve">Израдили: Climate Interactive, Иницијатива за одрживост Слоунове школе за менаџмент при Масачусетском институту за технологију (MIT Sloan School of Management Sustainability Initiative), ESB Пословна школа (ESB Business School) и Иницијатива о климатским променама Универзитета Масачусетс у Лауелу (UMass Lowell Climate Change Initiative). Последњи пут ажурирано септембра 2019. </w:t>
    </w:r>
    <w:hyperlink r:id="rId1" w:history="1">
      <w:r w:rsidRPr="00687E28">
        <w:rPr>
          <w:rStyle w:val="Hyperlink"/>
          <w:i/>
          <w:sz w:val="18"/>
          <w:szCs w:val="18"/>
        </w:rPr>
        <w:t>www.climateinteractive.org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C8B0D" w14:textId="77777777" w:rsidR="00EC0416" w:rsidRDefault="00EC0416"/>
  </w:footnote>
  <w:footnote w:type="continuationSeparator" w:id="0">
    <w:p w14:paraId="39A35120" w14:textId="77777777" w:rsidR="00EC0416" w:rsidRDefault="00EC041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8C6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C7A95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9084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5A20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244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C6CE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1ED7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C63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FB4A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4C2DB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799B717D"/>
    <w:multiLevelType w:val="multilevel"/>
    <w:tmpl w:val="0E16A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416"/>
    <w:rsid w:val="000A01F5"/>
    <w:rsid w:val="001132FC"/>
    <w:rsid w:val="00132F69"/>
    <w:rsid w:val="0037523C"/>
    <w:rsid w:val="004054BE"/>
    <w:rsid w:val="00687E28"/>
    <w:rsid w:val="00844BE1"/>
    <w:rsid w:val="008934BE"/>
    <w:rsid w:val="00A02954"/>
    <w:rsid w:val="00A719DE"/>
    <w:rsid w:val="00AA379D"/>
    <w:rsid w:val="00C3451D"/>
    <w:rsid w:val="00C5631E"/>
    <w:rsid w:val="00D014B8"/>
    <w:rsid w:val="00D31984"/>
    <w:rsid w:val="00D64E5A"/>
    <w:rsid w:val="00DB4BF7"/>
    <w:rsid w:val="00E334E2"/>
    <w:rsid w:val="00EC0416"/>
    <w:rsid w:val="00F4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3310B33C"/>
  <w15:docId w15:val="{B91B21CD-D349-4836-8EC4-8FBD89639991}"/>
  <w:attachedTemplate r:id="relationI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BE1"/>
    <w:pPr>
      <w:widowControl/>
      <w:spacing w:line="288" w:lineRule="auto"/>
      <w:jc w:val="both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qFormat/>
    <w:rsid w:val="0037523C"/>
    <w:pPr>
      <w:numPr>
        <w:numId w:val="2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37523C"/>
    <w:pPr>
      <w:numPr>
        <w:ilvl w:val="1"/>
        <w:numId w:val="2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37523C"/>
    <w:pPr>
      <w:numPr>
        <w:ilvl w:val="2"/>
        <w:numId w:val="2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37523C"/>
    <w:pPr>
      <w:numPr>
        <w:ilvl w:val="3"/>
        <w:numId w:val="2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7523C"/>
    <w:pPr>
      <w:numPr>
        <w:ilvl w:val="4"/>
        <w:numId w:val="2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37523C"/>
    <w:pPr>
      <w:numPr>
        <w:ilvl w:val="5"/>
        <w:numId w:val="2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37523C"/>
    <w:pPr>
      <w:numPr>
        <w:ilvl w:val="6"/>
        <w:numId w:val="2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37523C"/>
    <w:pPr>
      <w:numPr>
        <w:ilvl w:val="7"/>
        <w:numId w:val="2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37523C"/>
    <w:pPr>
      <w:numPr>
        <w:ilvl w:val="8"/>
        <w:numId w:val="2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3">
    <w:name w:val="Body text|3_"/>
    <w:basedOn w:val="DefaultParagraphFont"/>
    <w:link w:val="Bodytext30"/>
    <w:rPr>
      <w:b w:val="0"/>
      <w:bCs w:val="0"/>
      <w:i/>
      <w:iCs/>
      <w:smallCaps w:val="0"/>
      <w:strike w:val="0"/>
      <w:sz w:val="172"/>
      <w:szCs w:val="172"/>
      <w:u w:val="none"/>
    </w:rPr>
  </w:style>
  <w:style w:type="character" w:customStyle="1" w:styleId="Bodytext4">
    <w:name w:val="Body text|4_"/>
    <w:basedOn w:val="DefaultParagraphFont"/>
    <w:link w:val="Bodytext4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Bodytext5">
    <w:name w:val="Body text|5_"/>
    <w:basedOn w:val="DefaultParagraphFont"/>
    <w:link w:val="Bodytext5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6">
    <w:name w:val="Body text|6_"/>
    <w:basedOn w:val="DefaultParagraphFont"/>
    <w:link w:val="Bodytext6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widowControl w:val="0"/>
      <w:shd w:val="clear" w:color="auto" w:fill="FFFFFF"/>
      <w:spacing w:after="700" w:line="402" w:lineRule="exact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FFFFFF"/>
      <w:spacing w:before="700" w:line="1904" w:lineRule="exact"/>
    </w:pPr>
    <w:rPr>
      <w:i/>
      <w:iCs/>
      <w:sz w:val="172"/>
      <w:szCs w:val="172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FFFFFF"/>
      <w:spacing w:line="269" w:lineRule="exact"/>
    </w:pPr>
    <w:rPr>
      <w:b/>
      <w:bCs/>
    </w:rPr>
  </w:style>
  <w:style w:type="paragraph" w:customStyle="1" w:styleId="Bodytext20">
    <w:name w:val="Body text|2"/>
    <w:basedOn w:val="Normal"/>
    <w:link w:val="Bodytext2"/>
    <w:qFormat/>
    <w:pPr>
      <w:widowControl w:val="0"/>
      <w:shd w:val="clear" w:color="auto" w:fill="FFFFFF"/>
      <w:spacing w:before="120" w:after="120" w:line="269" w:lineRule="exact"/>
      <w:ind w:hanging="400"/>
    </w:pPr>
  </w:style>
  <w:style w:type="paragraph" w:customStyle="1" w:styleId="Bodytext50">
    <w:name w:val="Body text|5"/>
    <w:basedOn w:val="Normal"/>
    <w:link w:val="Bodytext5"/>
    <w:pPr>
      <w:widowControl w:val="0"/>
      <w:shd w:val="clear" w:color="auto" w:fill="FFFFFF"/>
      <w:spacing w:before="56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60">
    <w:name w:val="Body text|6"/>
    <w:basedOn w:val="Normal"/>
    <w:link w:val="Bodytext6"/>
    <w:pPr>
      <w:widowControl w:val="0"/>
      <w:shd w:val="clear" w:color="auto" w:fill="FFFFFF"/>
      <w:spacing w:before="120" w:after="120" w:line="244" w:lineRule="exact"/>
    </w:pPr>
    <w:rPr>
      <w:b/>
      <w:bCs/>
    </w:rPr>
  </w:style>
  <w:style w:type="character" w:customStyle="1" w:styleId="Heading1Char">
    <w:name w:val="Heading 1 Char"/>
    <w:basedOn w:val="DefaultParagraphFont"/>
    <w:link w:val="Heading1"/>
    <w:rsid w:val="0037523C"/>
    <w:rPr>
      <w:kern w:val="28"/>
      <w:sz w:val="22"/>
      <w:szCs w:val="22"/>
      <w:lang w:bidi="ar-SA"/>
    </w:rPr>
  </w:style>
  <w:style w:type="character" w:customStyle="1" w:styleId="Heading2Char">
    <w:name w:val="Heading 2 Char"/>
    <w:basedOn w:val="DefaultParagraphFont"/>
    <w:link w:val="Heading2"/>
    <w:rsid w:val="0037523C"/>
    <w:rPr>
      <w:sz w:val="22"/>
      <w:szCs w:val="22"/>
      <w:lang w:bidi="ar-SA"/>
    </w:rPr>
  </w:style>
  <w:style w:type="character" w:customStyle="1" w:styleId="Heading3Char">
    <w:name w:val="Heading 3 Char"/>
    <w:basedOn w:val="DefaultParagraphFont"/>
    <w:link w:val="Heading3"/>
    <w:rsid w:val="0037523C"/>
    <w:rPr>
      <w:sz w:val="22"/>
      <w:szCs w:val="22"/>
      <w:lang w:bidi="ar-SA"/>
    </w:rPr>
  </w:style>
  <w:style w:type="character" w:customStyle="1" w:styleId="Heading4Char">
    <w:name w:val="Heading 4 Char"/>
    <w:basedOn w:val="DefaultParagraphFont"/>
    <w:link w:val="Heading4"/>
    <w:rsid w:val="0037523C"/>
    <w:rPr>
      <w:sz w:val="22"/>
      <w:szCs w:val="22"/>
      <w:lang w:bidi="ar-SA"/>
    </w:rPr>
  </w:style>
  <w:style w:type="character" w:customStyle="1" w:styleId="Heading5Char">
    <w:name w:val="Heading 5 Char"/>
    <w:basedOn w:val="DefaultParagraphFont"/>
    <w:link w:val="Heading5"/>
    <w:rsid w:val="0037523C"/>
    <w:rPr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rsid w:val="0037523C"/>
    <w:rPr>
      <w:sz w:val="22"/>
      <w:szCs w:val="22"/>
      <w:lang w:bidi="ar-SA"/>
    </w:rPr>
  </w:style>
  <w:style w:type="character" w:customStyle="1" w:styleId="Heading7Char">
    <w:name w:val="Heading 7 Char"/>
    <w:basedOn w:val="DefaultParagraphFont"/>
    <w:link w:val="Heading7"/>
    <w:rsid w:val="0037523C"/>
    <w:rPr>
      <w:sz w:val="22"/>
      <w:szCs w:val="22"/>
      <w:lang w:bidi="ar-SA"/>
    </w:rPr>
  </w:style>
  <w:style w:type="character" w:customStyle="1" w:styleId="Heading8Char">
    <w:name w:val="Heading 8 Char"/>
    <w:basedOn w:val="DefaultParagraphFont"/>
    <w:link w:val="Heading8"/>
    <w:rsid w:val="0037523C"/>
    <w:rPr>
      <w:sz w:val="22"/>
      <w:szCs w:val="22"/>
      <w:lang w:bidi="ar-SA"/>
    </w:rPr>
  </w:style>
  <w:style w:type="character" w:customStyle="1" w:styleId="Heading9Char">
    <w:name w:val="Heading 9 Char"/>
    <w:basedOn w:val="DefaultParagraphFont"/>
    <w:link w:val="Heading9"/>
    <w:rsid w:val="0037523C"/>
    <w:rPr>
      <w:sz w:val="22"/>
      <w:szCs w:val="22"/>
      <w:lang w:bidi="ar-SA"/>
    </w:rPr>
  </w:style>
  <w:style w:type="paragraph" w:styleId="Footer">
    <w:name w:val="footer"/>
    <w:basedOn w:val="Normal"/>
    <w:link w:val="FooterChar"/>
    <w:qFormat/>
    <w:rsid w:val="0037523C"/>
  </w:style>
  <w:style w:type="character" w:customStyle="1" w:styleId="FooterChar">
    <w:name w:val="Footer Char"/>
    <w:basedOn w:val="DefaultParagraphFont"/>
    <w:link w:val="Footer"/>
    <w:rsid w:val="0037523C"/>
    <w:rPr>
      <w:sz w:val="22"/>
      <w:szCs w:val="22"/>
      <w:lang w:bidi="ar-SA"/>
    </w:rPr>
  </w:style>
  <w:style w:type="paragraph" w:styleId="FootnoteText">
    <w:name w:val="footnote text"/>
    <w:basedOn w:val="Normal"/>
    <w:link w:val="FootnoteTextChar"/>
    <w:qFormat/>
    <w:rsid w:val="0037523C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37523C"/>
    <w:rPr>
      <w:sz w:val="16"/>
      <w:szCs w:val="22"/>
      <w:lang w:bidi="ar-SA"/>
    </w:rPr>
  </w:style>
  <w:style w:type="paragraph" w:styleId="Header">
    <w:name w:val="header"/>
    <w:basedOn w:val="Normal"/>
    <w:link w:val="HeaderChar"/>
    <w:qFormat/>
    <w:rsid w:val="0037523C"/>
  </w:style>
  <w:style w:type="character" w:customStyle="1" w:styleId="HeaderChar">
    <w:name w:val="Header Char"/>
    <w:basedOn w:val="DefaultParagraphFont"/>
    <w:link w:val="Header"/>
    <w:rsid w:val="0037523C"/>
    <w:rPr>
      <w:sz w:val="22"/>
      <w:szCs w:val="22"/>
      <w:lang w:bidi="ar-SA"/>
    </w:rPr>
  </w:style>
  <w:style w:type="paragraph" w:customStyle="1" w:styleId="quotes">
    <w:name w:val="quotes"/>
    <w:basedOn w:val="Normal"/>
    <w:next w:val="Normal"/>
    <w:rsid w:val="0037523C"/>
    <w:pPr>
      <w:ind w:left="720"/>
    </w:pPr>
    <w:rPr>
      <w:i/>
    </w:rPr>
  </w:style>
  <w:style w:type="character" w:styleId="FootnoteReference">
    <w:name w:val="footnote reference"/>
    <w:basedOn w:val="DefaultParagraphFont"/>
    <w:unhideWhenUsed/>
    <w:qFormat/>
    <w:rsid w:val="0037523C"/>
    <w:rPr>
      <w:sz w:val="24"/>
      <w:vertAlign w:val="superscript"/>
    </w:rPr>
  </w:style>
  <w:style w:type="character" w:styleId="Hyperlink">
    <w:name w:val="Hyperlink"/>
    <w:basedOn w:val="DefaultParagraphFont"/>
    <w:uiPriority w:val="99"/>
    <w:unhideWhenUsed/>
    <w:rsid w:val="001132F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E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E28"/>
    <w:rPr>
      <w:rFonts w:ascii="Segoe UI" w:hAnsi="Segoe UI" w:cs="Segoe UI"/>
      <w:sz w:val="18"/>
      <w:szCs w:val="18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ipcc.ch/sr15/" TargetMode="Externa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imateinteractive.org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Normal.dotm" TargetMode="External" Id="relationI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CTJJHAUHWN5E-644613129-489</_dlc_DocId>
    <_dlc_DocIdUrl xmlns="bfc960a6-20da-4c94-8684-71380fca093b">
      <Url>http://dm2016/eesc/2019/_layouts/15/DocIdRedir.aspx?ID=CTJJHAUHWN5E-644613129-489</Url>
      <Description>CTJJHAUHWN5E-644613129-489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2019-11-21T12:00:00+00:00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152</Value>
      <Value>11</Value>
      <Value>154</Value>
      <Value>162</Value>
      <Value>246</Value>
      <Value>7</Value>
      <Value>5</Value>
      <Value>4</Value>
      <Value>2</Value>
      <Value>1</Value>
      <Value>153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11385</FicheNumber>
    <DocumentPart xmlns="bfc960a6-20da-4c94-8684-71380fca093b">2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A26439-0011-420E-ABA0-E2B1257413EB}"/>
</file>

<file path=customXml/itemProps2.xml><?xml version="1.0" encoding="utf-8"?>
<ds:datastoreItem xmlns:ds="http://schemas.openxmlformats.org/officeDocument/2006/customXml" ds:itemID="{095ED7EC-7F18-4907-A6CC-719369291886}"/>
</file>

<file path=customXml/itemProps3.xml><?xml version="1.0" encoding="utf-8"?>
<ds:datastoreItem xmlns:ds="http://schemas.openxmlformats.org/officeDocument/2006/customXml" ds:itemID="{1EBC8D29-63B0-4A57-8841-C95E3D53CA9A}"/>
</file>

<file path=customXml/itemProps4.xml><?xml version="1.0" encoding="utf-8"?>
<ds:datastoreItem xmlns:ds="http://schemas.openxmlformats.org/officeDocument/2006/customXml" ds:itemID="{20A963F0-9574-4F5C-9507-945EEB8FAC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1066</Words>
  <Characters>6077</Characters>
  <Application>Microsoft Office Word</Application>
  <DocSecurity>4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CDT</Company>
  <LinksUpToDate>false</LinksUpToDate>
  <CharactersWithSpaces>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YEYS 2020 - Working Documents - Group 3 -Climate Justice Hawks </dc:title>
  <dc:creator>CDT</dc:creator>
  <cp:keywords>EESC-2019-05163-02-00-INFO-TRA-EN</cp:keywords>
  <dc:description>Rapporteur:  - Original language: EN - Date of document: 21/11/2019 - Date of meeting:  - External documents:  - Administrator: MME Lahousse Chloé</dc:description>
  <cp:lastModifiedBy>Robert Urukalo</cp:lastModifiedBy>
  <cp:revision>2</cp:revision>
  <dcterms:created xsi:type="dcterms:W3CDTF">2019-11-21T09:02:00Z</dcterms:created>
  <dcterms:modified xsi:type="dcterms:W3CDTF">2019-11-21T09:02:00Z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15/11/2019</vt:lpwstr>
  </property>
  <property fmtid="{D5CDD505-2E9C-101B-9397-08002B2CF9AE}" pid="4" name="Pref_Time">
    <vt:lpwstr>10:03:48, 09:55:44</vt:lpwstr>
  </property>
  <property fmtid="{D5CDD505-2E9C-101B-9397-08002B2CF9AE}" pid="5" name="Pref_User">
    <vt:lpwstr>hnic, ssex</vt:lpwstr>
  </property>
  <property fmtid="{D5CDD505-2E9C-101B-9397-08002B2CF9AE}" pid="6" name="Pref_FileName">
    <vt:lpwstr>EESC-2019-05163-02-00-INFO-TRA-EN-CRR.docx, EESC-2019-05163-02-00-INFO-CRR-EN.docx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70866b3e-6961-415e-a6eb-bba50a000594</vt:lpwstr>
  </property>
  <property fmtid="{D5CDD505-2E9C-101B-9397-08002B2CF9AE}" pid="9" name="AvailableTranslations">
    <vt:lpwstr>246;#ME|925b3da5-5ac0-4b3c-928c-6ef66a5c9b3c;#4;#EN|f2175f21-25d7-44a3-96da-d6a61b075e1b;#152;#MK|34ce48bb-063e-4413-a932-50853dc71c5c;#154;#SQ|5ac17240-8d11-45ec-9893-659b209d7a00;#162;#TR|6e4ededd-04c4-4fa0-94e0-1028050302d5;#153;#SR|7f3a1d13-b985-4bfd-981e-afe31377edff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2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1" name="DocumentType">
    <vt:lpwstr>11;#INFO|d9136e7c-93a9-4c42-9d28-92b61e85f80c</vt:lpwstr>
  </property>
  <property fmtid="{D5CDD505-2E9C-101B-9397-08002B2CF9AE}" pid="22" name="RequestingService">
    <vt:lpwstr>Visites / Publications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ME|925b3da5-5ac0-4b3c-928c-6ef66a5c9b3c;EN|f2175f21-25d7-44a3-96da-d6a61b075e1b;MK|34ce48bb-063e-4413-a932-50853dc71c5c;SQ|5ac17240-8d11-45ec-9893-659b209d7a00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152;#MK|34ce48bb-063e-4413-a932-50853dc71c5c;#11;#INFO|d9136e7c-93a9-4c42-9d28-92b61e85f80c;#154;#SQ|5ac17240-8d11-45ec-9893-659b209d7a00;#246;#ME|925b3da5-5ac0-4b3c-928c-6ef66a5c9b3c;#7;#Final|ea5e6674-7b27-4bac-b091-73adbb394efe;#5;#Unrestricted|826e22d7-d029-4ec0-a450-0c28ff673572;#4;#EN|f2175f21-25d7-44a3-96da-d6a61b075e1b;#2;#TRA|150d2a88-1431-44e6-a8ca-0bb753ab8672;#1;#EESC|422833ec-8d7e-4e65-8e4e-8bed07ffb729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7;#Final|ea5e6674-7b27-4bac-b091-73adbb394efe</vt:lpwstr>
  </property>
  <property fmtid="{D5CDD505-2E9C-101B-9397-08002B2CF9AE}" pid="35" name="DocumentYear">
    <vt:i4>2019</vt:i4>
  </property>
  <property fmtid="{D5CDD505-2E9C-101B-9397-08002B2CF9AE}" pid="36" name="FicheNumber">
    <vt:i4>11385</vt:i4>
  </property>
  <property fmtid="{D5CDD505-2E9C-101B-9397-08002B2CF9AE}" pid="37" name="DocumentLanguage">
    <vt:lpwstr>153;#SR|7f3a1d13-b985-4bfd-981e-afe31377edff</vt:lpwstr>
  </property>
  <property fmtid="{D5CDD505-2E9C-101B-9397-08002B2CF9AE}" pid="38" name="_docset_NoMedatataSyncRequired">
    <vt:lpwstr>False</vt:lpwstr>
  </property>
</Properties>
</file>